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541B0" w14:textId="4BC02981" w:rsidR="00FA59D7" w:rsidRPr="00F80EFF" w:rsidRDefault="00FA59D7" w:rsidP="00DB2442">
      <w:pPr>
        <w:pStyle w:val="Encabezado"/>
        <w:rPr>
          <w:rFonts w:ascii="Montserrat Medium" w:hAnsi="Montserrat Medium"/>
          <w:b/>
          <w:sz w:val="24"/>
        </w:rPr>
      </w:pPr>
    </w:p>
    <w:p w14:paraId="7A05F425" w14:textId="77777777" w:rsidR="00FA59D7" w:rsidRPr="00F80EFF" w:rsidRDefault="00FA59D7" w:rsidP="00FA59D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Montserrat Medium" w:hAnsi="Montserrat Medium"/>
          <w:b/>
        </w:rPr>
      </w:pPr>
      <w:r w:rsidRPr="00F80EFF">
        <w:rPr>
          <w:rFonts w:ascii="Montserrat Medium" w:hAnsi="Montserrat Medium"/>
          <w:b/>
        </w:rPr>
        <w:t xml:space="preserve">INFORME DE </w:t>
      </w:r>
      <w:commentRangeStart w:id="0"/>
      <w:r w:rsidRPr="00F80EFF">
        <w:rPr>
          <w:rFonts w:ascii="Montserrat Medium" w:hAnsi="Montserrat Medium"/>
          <w:b/>
        </w:rPr>
        <w:t>COMISIÓN</w:t>
      </w:r>
      <w:commentRangeEnd w:id="0"/>
      <w:r w:rsidR="007F41EC">
        <w:rPr>
          <w:rStyle w:val="Refdecomentario"/>
        </w:rPr>
        <w:commentReference w:id="0"/>
      </w:r>
    </w:p>
    <w:p w14:paraId="51742F58" w14:textId="77777777" w:rsidR="00FA59D7" w:rsidRPr="00F80EFF" w:rsidRDefault="00FA59D7" w:rsidP="00FA59D7">
      <w:pPr>
        <w:tabs>
          <w:tab w:val="left" w:pos="3500"/>
        </w:tabs>
        <w:rPr>
          <w:rFonts w:ascii="Montserrat Medium" w:hAnsi="Montserrat Medium"/>
        </w:rPr>
      </w:pPr>
    </w:p>
    <w:p w14:paraId="0B16DFAE" w14:textId="77777777" w:rsidR="00B67A16" w:rsidRPr="001D7996" w:rsidRDefault="00FA59D7" w:rsidP="00FA59D7">
      <w:pPr>
        <w:spacing w:after="0" w:line="240" w:lineRule="auto"/>
        <w:rPr>
          <w:rFonts w:ascii="Montserrat Light" w:hAnsi="Montserrat Light" w:cs="Arial"/>
        </w:rPr>
      </w:pPr>
      <w:r w:rsidRPr="001D7996">
        <w:rPr>
          <w:rFonts w:ascii="Montserrat Light" w:hAnsi="Montserrat Light" w:cs="Arial"/>
        </w:rPr>
        <w:t xml:space="preserve">Área: </w:t>
      </w:r>
    </w:p>
    <w:p w14:paraId="14BF3B0E" w14:textId="77777777" w:rsidR="00FA59D7" w:rsidRPr="001D7996" w:rsidRDefault="00FA59D7" w:rsidP="00FA59D7">
      <w:pPr>
        <w:spacing w:after="0" w:line="240" w:lineRule="auto"/>
        <w:rPr>
          <w:rFonts w:ascii="Montserrat Light" w:hAnsi="Montserrat Light" w:cs="Arial"/>
        </w:rPr>
      </w:pPr>
    </w:p>
    <w:p w14:paraId="7E598438" w14:textId="77777777" w:rsidR="006C0CDD" w:rsidRPr="001D7996" w:rsidRDefault="006C0CDD" w:rsidP="00FA59D7">
      <w:pPr>
        <w:spacing w:after="0" w:line="240" w:lineRule="auto"/>
        <w:rPr>
          <w:rFonts w:ascii="Montserrat Light" w:hAnsi="Montserrat Light" w:cs="Arial"/>
        </w:rPr>
      </w:pPr>
    </w:p>
    <w:p w14:paraId="403B42F9" w14:textId="77777777" w:rsidR="003A4A4C" w:rsidRPr="001D7996" w:rsidRDefault="003A4A4C" w:rsidP="00FA59D7">
      <w:pPr>
        <w:spacing w:after="0" w:line="240" w:lineRule="auto"/>
        <w:rPr>
          <w:rFonts w:ascii="Montserrat Light" w:hAnsi="Montserrat Light" w:cs="Arial"/>
        </w:rPr>
      </w:pPr>
    </w:p>
    <w:p w14:paraId="30564C56" w14:textId="77777777" w:rsidR="00B67A16" w:rsidRPr="001D7996" w:rsidRDefault="00FA59D7" w:rsidP="00FA59D7">
      <w:pPr>
        <w:spacing w:after="0" w:line="240" w:lineRule="auto"/>
        <w:rPr>
          <w:rFonts w:ascii="Montserrat Light" w:hAnsi="Montserrat Light" w:cs="Arial"/>
        </w:rPr>
      </w:pPr>
      <w:r w:rsidRPr="001D7996">
        <w:rPr>
          <w:rFonts w:ascii="Montserrat Light" w:hAnsi="Montserrat Light" w:cs="Arial"/>
        </w:rPr>
        <w:t xml:space="preserve">Servidor público o funcionario público: </w:t>
      </w:r>
    </w:p>
    <w:p w14:paraId="2646A20E" w14:textId="77777777" w:rsidR="00FA59D7" w:rsidRPr="001D7996" w:rsidRDefault="00FA59D7" w:rsidP="00FA59D7">
      <w:pPr>
        <w:spacing w:after="0" w:line="240" w:lineRule="auto"/>
        <w:rPr>
          <w:rFonts w:ascii="Montserrat Light" w:hAnsi="Montserrat Light" w:cs="Arial"/>
        </w:rPr>
      </w:pPr>
    </w:p>
    <w:p w14:paraId="3C8529D7" w14:textId="27E205BC" w:rsidR="003A4A4C" w:rsidRPr="001D7996" w:rsidRDefault="003A4A4C" w:rsidP="00FA59D7">
      <w:pPr>
        <w:spacing w:after="0" w:line="240" w:lineRule="auto"/>
        <w:rPr>
          <w:rFonts w:ascii="Montserrat Light" w:hAnsi="Montserrat Light" w:cs="Arial"/>
        </w:rPr>
      </w:pPr>
    </w:p>
    <w:p w14:paraId="4B324584" w14:textId="77777777" w:rsidR="006C0CDD" w:rsidRPr="001D7996" w:rsidRDefault="006C0CDD" w:rsidP="00FA59D7">
      <w:pPr>
        <w:spacing w:after="0" w:line="240" w:lineRule="auto"/>
        <w:rPr>
          <w:rFonts w:ascii="Montserrat Light" w:hAnsi="Montserrat Light" w:cs="Arial"/>
        </w:rPr>
      </w:pPr>
    </w:p>
    <w:p w14:paraId="238909FA" w14:textId="77777777" w:rsidR="00B67A16" w:rsidRPr="001D7996" w:rsidRDefault="00FA59D7" w:rsidP="00FA59D7">
      <w:pPr>
        <w:spacing w:after="0" w:line="240" w:lineRule="auto"/>
        <w:rPr>
          <w:rFonts w:ascii="Montserrat Light" w:hAnsi="Montserrat Light" w:cs="Arial"/>
        </w:rPr>
      </w:pPr>
      <w:r w:rsidRPr="001D7996">
        <w:rPr>
          <w:rFonts w:ascii="Montserrat Light" w:hAnsi="Montserrat Light" w:cs="Arial"/>
        </w:rPr>
        <w:t xml:space="preserve">Fecha de entrega del informe: </w:t>
      </w:r>
    </w:p>
    <w:p w14:paraId="5BA2FFB6" w14:textId="77777777" w:rsidR="003A4A4C" w:rsidRPr="001D7996" w:rsidRDefault="003A4A4C" w:rsidP="00FA59D7">
      <w:pPr>
        <w:spacing w:after="0" w:line="240" w:lineRule="auto"/>
        <w:rPr>
          <w:rFonts w:ascii="Montserrat Light" w:hAnsi="Montserrat Light" w:cs="Arial"/>
        </w:rPr>
      </w:pPr>
    </w:p>
    <w:p w14:paraId="62A1A574" w14:textId="77777777" w:rsidR="006C0CDD" w:rsidRPr="001D7996" w:rsidRDefault="006C0CDD" w:rsidP="00FA59D7">
      <w:pPr>
        <w:spacing w:after="0" w:line="240" w:lineRule="auto"/>
        <w:rPr>
          <w:rFonts w:ascii="Montserrat Light" w:hAnsi="Montserrat Light" w:cs="Arial"/>
        </w:rPr>
      </w:pPr>
    </w:p>
    <w:p w14:paraId="6A2AB3AE" w14:textId="77777777" w:rsidR="00C37E67" w:rsidRPr="001D7996" w:rsidRDefault="00FA59D7" w:rsidP="00FA59D7">
      <w:pPr>
        <w:spacing w:after="0" w:line="240" w:lineRule="auto"/>
        <w:rPr>
          <w:rFonts w:ascii="Montserrat Light" w:hAnsi="Montserrat Light" w:cs="Arial"/>
        </w:rPr>
      </w:pPr>
      <w:r w:rsidRPr="001D7996">
        <w:rPr>
          <w:rFonts w:ascii="Montserrat Light" w:hAnsi="Montserrat Light" w:cs="Arial"/>
        </w:rPr>
        <w:t xml:space="preserve">Lugar y fecha de la comisión: </w:t>
      </w:r>
    </w:p>
    <w:p w14:paraId="41925876" w14:textId="5FFC1409" w:rsidR="001A274B" w:rsidRPr="001D7996" w:rsidRDefault="001A274B" w:rsidP="00FA59D7">
      <w:pPr>
        <w:spacing w:after="0" w:line="240" w:lineRule="auto"/>
        <w:rPr>
          <w:rFonts w:ascii="Montserrat Light" w:hAnsi="Montserrat Light" w:cs="Arial"/>
        </w:rPr>
      </w:pPr>
    </w:p>
    <w:p w14:paraId="016AF74B" w14:textId="77777777" w:rsidR="00FA59D7" w:rsidRPr="001D7996" w:rsidRDefault="00FA59D7" w:rsidP="00FA59D7">
      <w:pPr>
        <w:spacing w:after="0" w:line="240" w:lineRule="auto"/>
        <w:rPr>
          <w:rFonts w:ascii="Montserrat Light" w:hAnsi="Montserrat Light" w:cs="Arial"/>
        </w:rPr>
      </w:pPr>
    </w:p>
    <w:p w14:paraId="549FC60D" w14:textId="1474F310" w:rsidR="003A4A4C" w:rsidRPr="001D7996" w:rsidRDefault="003A4A4C" w:rsidP="00FA59D7">
      <w:pPr>
        <w:spacing w:after="0" w:line="240" w:lineRule="auto"/>
        <w:rPr>
          <w:rFonts w:ascii="Montserrat Light" w:hAnsi="Montserrat Light" w:cs="Arial"/>
        </w:rPr>
      </w:pPr>
    </w:p>
    <w:p w14:paraId="57492CB9" w14:textId="77777777" w:rsidR="006C0CDD" w:rsidRPr="001D7996" w:rsidRDefault="006C0CDD" w:rsidP="00FA59D7">
      <w:pPr>
        <w:spacing w:after="0" w:line="240" w:lineRule="auto"/>
        <w:rPr>
          <w:rFonts w:ascii="Montserrat Light" w:hAnsi="Montserrat Light" w:cs="Arial"/>
        </w:rPr>
      </w:pPr>
    </w:p>
    <w:p w14:paraId="7F9DB9CE" w14:textId="5CC13E41" w:rsidR="00FA59D7" w:rsidRPr="001D7996" w:rsidRDefault="00FA59D7" w:rsidP="00FA59D7">
      <w:pPr>
        <w:spacing w:after="0" w:line="240" w:lineRule="auto"/>
        <w:rPr>
          <w:rFonts w:ascii="Montserrat Light" w:hAnsi="Montserrat Light" w:cs="Arial"/>
        </w:rPr>
      </w:pPr>
      <w:r w:rsidRPr="001D7996">
        <w:rPr>
          <w:rFonts w:ascii="Montserrat Light" w:hAnsi="Montserrat Light" w:cs="Arial"/>
        </w:rPr>
        <w:t xml:space="preserve">Asunto de la comisión: </w:t>
      </w:r>
    </w:p>
    <w:p w14:paraId="40DAC92D" w14:textId="723049F2" w:rsidR="00FA59D7" w:rsidRPr="001D7996" w:rsidRDefault="00FA59D7" w:rsidP="00FA59D7">
      <w:pPr>
        <w:spacing w:after="0" w:line="240" w:lineRule="auto"/>
        <w:rPr>
          <w:rFonts w:ascii="Montserrat Light" w:hAnsi="Montserrat Light" w:cs="Arial"/>
        </w:rPr>
      </w:pPr>
      <w:bookmarkStart w:id="1" w:name="_GoBack"/>
      <w:bookmarkEnd w:id="1"/>
    </w:p>
    <w:p w14:paraId="6E553E6F" w14:textId="77777777" w:rsidR="006C0CDD" w:rsidRPr="001D7996" w:rsidRDefault="006C0CDD" w:rsidP="00FA59D7">
      <w:pPr>
        <w:spacing w:after="0" w:line="240" w:lineRule="auto"/>
        <w:rPr>
          <w:rFonts w:ascii="Montserrat Light" w:hAnsi="Montserrat Light" w:cs="Arial"/>
        </w:rPr>
      </w:pPr>
    </w:p>
    <w:p w14:paraId="611C2055" w14:textId="47C337FD" w:rsidR="003A4A4C" w:rsidRPr="001D7996" w:rsidRDefault="003A4A4C" w:rsidP="00FA59D7">
      <w:pPr>
        <w:spacing w:after="0" w:line="240" w:lineRule="auto"/>
        <w:rPr>
          <w:rFonts w:ascii="Montserrat Light" w:hAnsi="Montserrat Light" w:cs="Arial"/>
        </w:rPr>
      </w:pPr>
    </w:p>
    <w:p w14:paraId="0F114F5F" w14:textId="709934A5" w:rsidR="003A4A4C" w:rsidRPr="001D7996" w:rsidRDefault="003A4A4C" w:rsidP="00FA59D7">
      <w:pPr>
        <w:spacing w:after="0" w:line="240" w:lineRule="auto"/>
        <w:rPr>
          <w:rFonts w:ascii="Montserrat Light" w:hAnsi="Montserrat Light" w:cs="Arial"/>
        </w:rPr>
      </w:pPr>
    </w:p>
    <w:p w14:paraId="246497B8" w14:textId="7C31996E" w:rsidR="00FA59D7" w:rsidRPr="001D7996" w:rsidRDefault="00FA59D7" w:rsidP="00FA59D7">
      <w:pPr>
        <w:spacing w:after="0" w:line="240" w:lineRule="auto"/>
        <w:rPr>
          <w:rFonts w:ascii="Montserrat Light" w:hAnsi="Montserrat Light" w:cs="Arial"/>
        </w:rPr>
      </w:pPr>
      <w:r w:rsidRPr="001D7996">
        <w:rPr>
          <w:rFonts w:ascii="Montserrat Light" w:hAnsi="Montserrat Light" w:cs="Arial"/>
        </w:rPr>
        <w:t xml:space="preserve">Resultados obtenidos: </w:t>
      </w:r>
    </w:p>
    <w:p w14:paraId="03847160" w14:textId="52D6326E" w:rsidR="003A4A4C" w:rsidRPr="00F80EFF" w:rsidRDefault="003A4A4C" w:rsidP="00FA59D7">
      <w:pPr>
        <w:spacing w:after="0" w:line="240" w:lineRule="auto"/>
        <w:rPr>
          <w:rFonts w:ascii="Montserrat Medium" w:hAnsi="Montserrat Medium" w:cs="Arial"/>
        </w:rPr>
      </w:pPr>
    </w:p>
    <w:p w14:paraId="759C358A" w14:textId="2B4BB626" w:rsidR="00FA59D7" w:rsidRPr="00F80EFF" w:rsidRDefault="00FA59D7" w:rsidP="00FA59D7">
      <w:pPr>
        <w:spacing w:after="0" w:line="240" w:lineRule="auto"/>
        <w:rPr>
          <w:rFonts w:ascii="Montserrat Medium" w:hAnsi="Montserrat Medium" w:cs="Arial"/>
        </w:rPr>
      </w:pPr>
    </w:p>
    <w:p w14:paraId="4686E329" w14:textId="6DAA5B11" w:rsidR="00FA59D7" w:rsidRPr="00F80EFF" w:rsidRDefault="00FA59D7" w:rsidP="00F80EFF">
      <w:pPr>
        <w:spacing w:after="0" w:line="240" w:lineRule="auto"/>
        <w:rPr>
          <w:rFonts w:ascii="Montserrat Medium" w:hAnsi="Montserrat Medium" w:cs="Arial"/>
        </w:rPr>
      </w:pPr>
    </w:p>
    <w:p w14:paraId="3FC56FBD" w14:textId="1E4196A5" w:rsidR="00FA59D7" w:rsidRDefault="00FA59D7" w:rsidP="00FA59D7">
      <w:pPr>
        <w:keepNext/>
        <w:spacing w:after="0" w:line="240" w:lineRule="auto"/>
        <w:outlineLvl w:val="0"/>
        <w:rPr>
          <w:rFonts w:ascii="Montserrat Medium" w:eastAsia="Times New Roman" w:hAnsi="Montserrat Medium" w:cs="Arial"/>
          <w:bCs/>
          <w:lang w:val="es-ES_tradnl" w:eastAsia="es-ES"/>
        </w:rPr>
      </w:pPr>
    </w:p>
    <w:p w14:paraId="2F8F8EFB" w14:textId="77777777" w:rsidR="00F80EFF" w:rsidRDefault="00F80EFF" w:rsidP="00FA59D7">
      <w:pPr>
        <w:keepNext/>
        <w:spacing w:after="0" w:line="240" w:lineRule="auto"/>
        <w:outlineLvl w:val="0"/>
        <w:rPr>
          <w:rFonts w:ascii="Montserrat Medium" w:eastAsia="Times New Roman" w:hAnsi="Montserrat Medium" w:cs="Arial"/>
          <w:bCs/>
          <w:lang w:val="es-ES_tradnl" w:eastAsia="es-ES"/>
        </w:rPr>
      </w:pPr>
    </w:p>
    <w:p w14:paraId="2D458D8D" w14:textId="77777777" w:rsidR="006C0CDD" w:rsidRDefault="006C0CDD" w:rsidP="00FA59D7">
      <w:pPr>
        <w:keepNext/>
        <w:spacing w:after="0" w:line="240" w:lineRule="auto"/>
        <w:outlineLvl w:val="0"/>
        <w:rPr>
          <w:rFonts w:ascii="Montserrat Medium" w:eastAsia="Times New Roman" w:hAnsi="Montserrat Medium" w:cs="Arial"/>
          <w:bCs/>
          <w:lang w:val="es-ES_tradnl" w:eastAsia="es-ES"/>
        </w:rPr>
      </w:pPr>
    </w:p>
    <w:p w14:paraId="3D380C45" w14:textId="23565DD0" w:rsidR="00F80EFF" w:rsidRPr="00F80EFF" w:rsidRDefault="00F80EFF" w:rsidP="00FA59D7">
      <w:pPr>
        <w:keepNext/>
        <w:spacing w:after="0" w:line="240" w:lineRule="auto"/>
        <w:outlineLvl w:val="0"/>
        <w:rPr>
          <w:rFonts w:ascii="Montserrat Medium" w:eastAsia="Times New Roman" w:hAnsi="Montserrat Medium" w:cs="Arial"/>
          <w:bCs/>
          <w:lang w:val="es-ES_tradnl" w:eastAsia="es-ES"/>
        </w:rPr>
      </w:pPr>
    </w:p>
    <w:p w14:paraId="145C8951" w14:textId="3A25C315" w:rsidR="00FA59D7" w:rsidRDefault="002249BA" w:rsidP="00FA59D7">
      <w:pPr>
        <w:keepNext/>
        <w:spacing w:after="0" w:line="240" w:lineRule="auto"/>
        <w:outlineLvl w:val="0"/>
        <w:rPr>
          <w:rFonts w:ascii="Montserrat Medium" w:eastAsia="Times New Roman" w:hAnsi="Montserrat Medium" w:cs="Arial"/>
          <w:bCs/>
          <w:lang w:val="es-ES_tradnl" w:eastAsia="es-ES"/>
        </w:rPr>
      </w:pPr>
      <w:r>
        <w:rPr>
          <w:rFonts w:ascii="Montserrat Medium" w:eastAsia="Times New Roman" w:hAnsi="Montserrat Medium" w:cs="Arial"/>
          <w:bCs/>
          <w:lang w:val="es-ES_tradnl" w:eastAsia="es-ES"/>
        </w:rPr>
        <w:t>Nombre</w:t>
      </w:r>
    </w:p>
    <w:p w14:paraId="1481737C" w14:textId="77777777" w:rsidR="006C0CDD" w:rsidRDefault="006C0CDD" w:rsidP="00FA59D7">
      <w:pPr>
        <w:keepNext/>
        <w:spacing w:after="0" w:line="240" w:lineRule="auto"/>
        <w:outlineLvl w:val="0"/>
        <w:rPr>
          <w:rFonts w:ascii="Montserrat Medium" w:eastAsia="Times New Roman" w:hAnsi="Montserrat Medium" w:cs="Arial"/>
          <w:bCs/>
          <w:lang w:val="es-ES_tradnl" w:eastAsia="es-ES"/>
        </w:rPr>
      </w:pPr>
    </w:p>
    <w:p w14:paraId="6054139E" w14:textId="77777777" w:rsidR="006C0CDD" w:rsidRPr="00F80EFF" w:rsidRDefault="006C0CDD" w:rsidP="00FA59D7">
      <w:pPr>
        <w:keepNext/>
        <w:spacing w:after="0" w:line="240" w:lineRule="auto"/>
        <w:outlineLvl w:val="0"/>
        <w:rPr>
          <w:rFonts w:ascii="Montserrat Medium" w:eastAsia="Times New Roman" w:hAnsi="Montserrat Medium" w:cs="Arial"/>
          <w:bCs/>
          <w:lang w:val="es-ES_tradnl" w:eastAsia="es-ES"/>
        </w:rPr>
      </w:pPr>
    </w:p>
    <w:p w14:paraId="47E0C753" w14:textId="3212FC5A" w:rsidR="003A4A4C" w:rsidRDefault="002249BA" w:rsidP="00FA59D7">
      <w:pPr>
        <w:keepNext/>
        <w:spacing w:after="0" w:line="240" w:lineRule="auto"/>
        <w:outlineLvl w:val="0"/>
        <w:rPr>
          <w:rFonts w:ascii="Montserrat Medium" w:eastAsia="Times New Roman" w:hAnsi="Montserrat Medium" w:cs="Arial"/>
          <w:bCs/>
          <w:lang w:val="es-ES_tradnl" w:eastAsia="es-ES"/>
        </w:rPr>
      </w:pPr>
      <w:r>
        <w:rPr>
          <w:rFonts w:ascii="Montserrat Medium" w:eastAsia="Times New Roman" w:hAnsi="Montserrat Medium" w:cs="Arial"/>
          <w:bCs/>
          <w:lang w:val="es-ES_tradnl" w:eastAsia="es-ES"/>
        </w:rPr>
        <w:t>Cargo</w:t>
      </w:r>
    </w:p>
    <w:p w14:paraId="453822C7" w14:textId="77777777" w:rsidR="006C0CDD" w:rsidRDefault="006C0CDD" w:rsidP="00FA59D7">
      <w:pPr>
        <w:keepNext/>
        <w:spacing w:after="0" w:line="240" w:lineRule="auto"/>
        <w:outlineLvl w:val="0"/>
        <w:rPr>
          <w:rFonts w:ascii="Montserrat Medium" w:eastAsia="Times New Roman" w:hAnsi="Montserrat Medium" w:cs="Arial"/>
          <w:bCs/>
          <w:lang w:val="es-ES_tradnl" w:eastAsia="es-ES"/>
        </w:rPr>
      </w:pPr>
    </w:p>
    <w:p w14:paraId="159B181E" w14:textId="77777777" w:rsidR="006C0CDD" w:rsidRPr="00F80EFF" w:rsidRDefault="006C0CDD" w:rsidP="00FA59D7">
      <w:pPr>
        <w:keepNext/>
        <w:spacing w:after="0" w:line="240" w:lineRule="auto"/>
        <w:outlineLvl w:val="0"/>
        <w:rPr>
          <w:rFonts w:ascii="Montserrat Medium" w:eastAsia="Times New Roman" w:hAnsi="Montserrat Medium" w:cs="Arial"/>
          <w:bCs/>
          <w:lang w:val="es-ES_tradnl" w:eastAsia="es-ES"/>
        </w:rPr>
      </w:pPr>
    </w:p>
    <w:p w14:paraId="0B731B8A" w14:textId="49536F30" w:rsidR="00FA59D7" w:rsidRPr="00F80EFF" w:rsidRDefault="00FA59D7" w:rsidP="00DB2442">
      <w:pPr>
        <w:keepNext/>
        <w:spacing w:after="0" w:line="240" w:lineRule="auto"/>
        <w:outlineLvl w:val="0"/>
        <w:rPr>
          <w:rFonts w:ascii="Montserrat Medium" w:eastAsia="Times New Roman" w:hAnsi="Montserrat Medium" w:cs="Arial"/>
          <w:bCs/>
          <w:lang w:val="es-ES_tradnl" w:eastAsia="es-ES"/>
        </w:rPr>
      </w:pPr>
      <w:r w:rsidRPr="00F80EFF">
        <w:rPr>
          <w:rFonts w:ascii="Montserrat Medium" w:eastAsia="Times New Roman" w:hAnsi="Montserrat Medium" w:cs="Arial"/>
          <w:bCs/>
          <w:lang w:val="es-ES_tradnl" w:eastAsia="es-ES"/>
        </w:rPr>
        <w:t>Universidad Intercultural del Estado de Hidalgo</w:t>
      </w:r>
    </w:p>
    <w:sectPr w:rsidR="00FA59D7" w:rsidRPr="00F80EFF" w:rsidSect="00BF5D91">
      <w:headerReference w:type="default" r:id="rId10"/>
      <w:footerReference w:type="default" r:id="rId11"/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ICEH01" w:date="2025-06-18T17:03:00Z" w:initials="U">
    <w:p w14:paraId="141D337F" w14:textId="1174790C" w:rsidR="007F41EC" w:rsidRDefault="007F41EC">
      <w:pPr>
        <w:pStyle w:val="Textocomentario"/>
      </w:pPr>
      <w:r>
        <w:rPr>
          <w:rStyle w:val="Refdecomentario"/>
        </w:rPr>
        <w:annotationRef/>
      </w:r>
      <w:r>
        <w:t>No modificar el formato, utilizar las paginas necesarias.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1D33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3C15B" w14:textId="77777777" w:rsidR="00C80B5D" w:rsidRDefault="00C80B5D" w:rsidP="000462EF">
      <w:pPr>
        <w:spacing w:after="0" w:line="240" w:lineRule="auto"/>
      </w:pPr>
      <w:r>
        <w:separator/>
      </w:r>
    </w:p>
  </w:endnote>
  <w:endnote w:type="continuationSeparator" w:id="0">
    <w:p w14:paraId="60C44E22" w14:textId="77777777" w:rsidR="00C80B5D" w:rsidRDefault="00C80B5D" w:rsidP="0004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8C13F" w14:textId="77777777" w:rsidR="00223C35" w:rsidRDefault="00223C35" w:rsidP="00223C35">
    <w:pPr>
      <w:pStyle w:val="Encabezado"/>
      <w:tabs>
        <w:tab w:val="clear" w:pos="4419"/>
        <w:tab w:val="left" w:pos="2460"/>
        <w:tab w:val="left" w:pos="7088"/>
      </w:tabs>
    </w:pPr>
    <w:r>
      <w:tab/>
    </w:r>
  </w:p>
  <w:p w14:paraId="518A6CE5" w14:textId="77777777" w:rsidR="00223C35" w:rsidRDefault="00223C35" w:rsidP="00223C35"/>
  <w:p w14:paraId="0451D782" w14:textId="32D12B43" w:rsidR="00DF43A8" w:rsidRPr="00F80EFF" w:rsidRDefault="00F80EFF" w:rsidP="00F80EFF">
    <w:pPr>
      <w:pStyle w:val="Piedepgina"/>
    </w:pPr>
    <w:r w:rsidRPr="00010F3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33DBC4" wp14:editId="1182E591">
              <wp:simplePos x="0" y="0"/>
              <wp:positionH relativeFrom="column">
                <wp:posOffset>3253740</wp:posOffset>
              </wp:positionH>
              <wp:positionV relativeFrom="paragraph">
                <wp:posOffset>-571086</wp:posOffset>
              </wp:positionV>
              <wp:extent cx="2726055" cy="74358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605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60328" w14:textId="77777777" w:rsidR="00F80EFF" w:rsidRPr="0067437D" w:rsidRDefault="00F80EFF" w:rsidP="00F80EFF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Carr</w:t>
                          </w:r>
                          <w:proofErr w:type="spellEnd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 Tenango a San Bartolo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km 2.5, El Desdaví,</w:t>
                          </w:r>
                        </w:p>
                        <w:p w14:paraId="3DB41788" w14:textId="77777777" w:rsidR="00F80EFF" w:rsidRPr="0067437D" w:rsidRDefault="00F80EFF" w:rsidP="00F80EFF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Tenango de Doria, Hgo. C.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P. 43487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40F79BF1" w14:textId="77777777" w:rsidR="00F80EFF" w:rsidRPr="0067437D" w:rsidRDefault="00F80EFF" w:rsidP="00F80EFF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Ofic</w:t>
                          </w:r>
                          <w:proofErr w:type="spellEnd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.: 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771 247 40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12</w:t>
                          </w:r>
                        </w:p>
                        <w:p w14:paraId="762636BA" w14:textId="77777777" w:rsidR="00F80EFF" w:rsidRPr="0067437D" w:rsidRDefault="00F80EFF" w:rsidP="00F80EFF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www.uiceh.edu.mx</w:t>
                          </w:r>
                        </w:p>
                        <w:p w14:paraId="330E7708" w14:textId="77777777" w:rsidR="00F80EFF" w:rsidRPr="0067437D" w:rsidRDefault="00F80EFF" w:rsidP="00F80EFF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www.hidalgo.gob.mx</w:t>
                          </w:r>
                        </w:p>
                        <w:p w14:paraId="4CF93251" w14:textId="77777777" w:rsidR="00F80EFF" w:rsidRPr="0067437D" w:rsidRDefault="00F80EFF" w:rsidP="00F80EFF">
                          <w:pPr>
                            <w:spacing w:after="0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533DBC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6.2pt;margin-top:-44.95pt;width:214.65pt;height:5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" filled="f" stroked="f" strokeweight=".5pt">
              <v:textbox>
                <w:txbxContent>
                  <w:p w14:paraId="6C060328" w14:textId="77777777" w:rsidR="00F80EFF" w:rsidRPr="0067437D" w:rsidRDefault="00F80EFF" w:rsidP="00F80EFF">
                    <w:pPr>
                      <w:spacing w:after="0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Carr</w:t>
                    </w:r>
                    <w:proofErr w:type="spellEnd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 Tenango a San Bartolo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km 2.5, El Desdaví,</w:t>
                    </w:r>
                  </w:p>
                  <w:p w14:paraId="3DB41788" w14:textId="77777777" w:rsidR="00F80EFF" w:rsidRPr="0067437D" w:rsidRDefault="00F80EFF" w:rsidP="00F80EFF">
                    <w:pPr>
                      <w:spacing w:after="0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Tenango de Doria, Hgo. C.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P. 43487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</w:t>
                    </w:r>
                  </w:p>
                  <w:p w14:paraId="40F79BF1" w14:textId="77777777" w:rsidR="00F80EFF" w:rsidRPr="0067437D" w:rsidRDefault="00F80EFF" w:rsidP="00F80EFF">
                    <w:pPr>
                      <w:spacing w:after="0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Ofic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.: 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771 247 40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12</w:t>
                    </w:r>
                  </w:p>
                  <w:p w14:paraId="762636BA" w14:textId="77777777" w:rsidR="00F80EFF" w:rsidRPr="0067437D" w:rsidRDefault="00F80EFF" w:rsidP="00F80EFF">
                    <w:pPr>
                      <w:spacing w:after="0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www.uiceh.edu.mx</w:t>
                    </w:r>
                  </w:p>
                  <w:p w14:paraId="330E7708" w14:textId="77777777" w:rsidR="00F80EFF" w:rsidRPr="0067437D" w:rsidRDefault="00F80EFF" w:rsidP="00F80EFF">
                    <w:pPr>
                      <w:spacing w:after="0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www.hidalgo.gob.mx</w:t>
                    </w:r>
                  </w:p>
                  <w:p w14:paraId="4CF93251" w14:textId="77777777" w:rsidR="00F80EFF" w:rsidRPr="0067437D" w:rsidRDefault="00F80EFF" w:rsidP="00F80EFF">
                    <w:pPr>
                      <w:spacing w:after="0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380FD" w14:textId="77777777" w:rsidR="00C80B5D" w:rsidRDefault="00C80B5D" w:rsidP="000462EF">
      <w:pPr>
        <w:spacing w:after="0" w:line="240" w:lineRule="auto"/>
      </w:pPr>
      <w:r>
        <w:separator/>
      </w:r>
    </w:p>
  </w:footnote>
  <w:footnote w:type="continuationSeparator" w:id="0">
    <w:p w14:paraId="4320E0EA" w14:textId="77777777" w:rsidR="00C80B5D" w:rsidRDefault="00C80B5D" w:rsidP="0004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46DD3" w14:textId="721699AA" w:rsidR="000462EF" w:rsidRDefault="007F41E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9504" behindDoc="1" locked="0" layoutInCell="1" allowOverlap="1" wp14:anchorId="68120C8F" wp14:editId="6FACA632">
          <wp:simplePos x="0" y="0"/>
          <wp:positionH relativeFrom="column">
            <wp:posOffset>-866775</wp:posOffset>
          </wp:positionH>
          <wp:positionV relativeFrom="paragraph">
            <wp:posOffset>-781685</wp:posOffset>
          </wp:positionV>
          <wp:extent cx="7854950" cy="1416700"/>
          <wp:effectExtent l="0" t="0" r="0" b="5715"/>
          <wp:wrapNone/>
          <wp:docPr id="15761403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0346" name="Imagen 1576140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4950" cy="141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61C5C" w14:textId="77777777" w:rsidR="000462EF" w:rsidRDefault="000462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956D2"/>
    <w:multiLevelType w:val="hybridMultilevel"/>
    <w:tmpl w:val="81C4A486"/>
    <w:lvl w:ilvl="0" w:tplc="32540C1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ICEH01">
    <w15:presenceInfo w15:providerId="Windows Live" w15:userId="3d8676c1003de4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97"/>
    <w:rsid w:val="00040D50"/>
    <w:rsid w:val="000462EF"/>
    <w:rsid w:val="00060F8E"/>
    <w:rsid w:val="0007382C"/>
    <w:rsid w:val="000E16F4"/>
    <w:rsid w:val="000F7397"/>
    <w:rsid w:val="00104995"/>
    <w:rsid w:val="00113F24"/>
    <w:rsid w:val="00137EA6"/>
    <w:rsid w:val="00140E07"/>
    <w:rsid w:val="001A274B"/>
    <w:rsid w:val="001B1892"/>
    <w:rsid w:val="001D127C"/>
    <w:rsid w:val="001D7996"/>
    <w:rsid w:val="00203CAC"/>
    <w:rsid w:val="00223C35"/>
    <w:rsid w:val="002249BA"/>
    <w:rsid w:val="002453BB"/>
    <w:rsid w:val="002B280D"/>
    <w:rsid w:val="002C5C02"/>
    <w:rsid w:val="00321180"/>
    <w:rsid w:val="0035206B"/>
    <w:rsid w:val="003657A7"/>
    <w:rsid w:val="0039255E"/>
    <w:rsid w:val="003A4A4C"/>
    <w:rsid w:val="003C23EF"/>
    <w:rsid w:val="003C49B7"/>
    <w:rsid w:val="003F0492"/>
    <w:rsid w:val="004379B3"/>
    <w:rsid w:val="0046381C"/>
    <w:rsid w:val="004A2E44"/>
    <w:rsid w:val="004B0CA3"/>
    <w:rsid w:val="004F512B"/>
    <w:rsid w:val="00550719"/>
    <w:rsid w:val="00575DBC"/>
    <w:rsid w:val="005867F1"/>
    <w:rsid w:val="005A345B"/>
    <w:rsid w:val="005B3934"/>
    <w:rsid w:val="005D419C"/>
    <w:rsid w:val="00623F01"/>
    <w:rsid w:val="006549DC"/>
    <w:rsid w:val="006C0CDD"/>
    <w:rsid w:val="00746BD1"/>
    <w:rsid w:val="007472B4"/>
    <w:rsid w:val="007F41EC"/>
    <w:rsid w:val="00813407"/>
    <w:rsid w:val="00843409"/>
    <w:rsid w:val="008E49F6"/>
    <w:rsid w:val="00907924"/>
    <w:rsid w:val="0095055D"/>
    <w:rsid w:val="0098716C"/>
    <w:rsid w:val="00A15076"/>
    <w:rsid w:val="00A16E61"/>
    <w:rsid w:val="00A26B5B"/>
    <w:rsid w:val="00AC1D01"/>
    <w:rsid w:val="00AD5300"/>
    <w:rsid w:val="00AF44F5"/>
    <w:rsid w:val="00B52305"/>
    <w:rsid w:val="00B61009"/>
    <w:rsid w:val="00B67A16"/>
    <w:rsid w:val="00B67A32"/>
    <w:rsid w:val="00BA1E69"/>
    <w:rsid w:val="00BA54F1"/>
    <w:rsid w:val="00BF5D91"/>
    <w:rsid w:val="00C02AC1"/>
    <w:rsid w:val="00C37E67"/>
    <w:rsid w:val="00C80B5D"/>
    <w:rsid w:val="00CB0E78"/>
    <w:rsid w:val="00CE4E5B"/>
    <w:rsid w:val="00D10BD7"/>
    <w:rsid w:val="00DB2442"/>
    <w:rsid w:val="00DF43A8"/>
    <w:rsid w:val="00E362C5"/>
    <w:rsid w:val="00E53DA9"/>
    <w:rsid w:val="00E8714D"/>
    <w:rsid w:val="00EA0C17"/>
    <w:rsid w:val="00F414FB"/>
    <w:rsid w:val="00F80EFF"/>
    <w:rsid w:val="00FA59D7"/>
    <w:rsid w:val="00FD0B9B"/>
    <w:rsid w:val="00FD402B"/>
    <w:rsid w:val="00FE746F"/>
    <w:rsid w:val="00FE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39DF9"/>
  <w15:chartTrackingRefBased/>
  <w15:docId w15:val="{0D801312-4513-4104-85E9-5266C399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B189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5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D9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4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2EF"/>
  </w:style>
  <w:style w:type="paragraph" w:styleId="Piedepgina">
    <w:name w:val="footer"/>
    <w:basedOn w:val="Normal"/>
    <w:link w:val="PiedepginaCar"/>
    <w:uiPriority w:val="99"/>
    <w:unhideWhenUsed/>
    <w:rsid w:val="0004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2EF"/>
  </w:style>
  <w:style w:type="paragraph" w:styleId="Sinespaciado">
    <w:name w:val="No Spacing"/>
    <w:uiPriority w:val="1"/>
    <w:qFormat/>
    <w:rsid w:val="00DF43A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F43A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1B1892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46BD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F41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41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41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41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41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43D4A2A-63BC-4768-9EDB-D2912DD5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Subdireccion de Administracion</dc:creator>
  <cp:keywords/>
  <dc:description/>
  <cp:lastModifiedBy>UICEH01</cp:lastModifiedBy>
  <cp:revision>7</cp:revision>
  <cp:lastPrinted>2024-09-05T20:40:00Z</cp:lastPrinted>
  <dcterms:created xsi:type="dcterms:W3CDTF">2024-03-06T17:36:00Z</dcterms:created>
  <dcterms:modified xsi:type="dcterms:W3CDTF">2025-06-18T23:04:00Z</dcterms:modified>
</cp:coreProperties>
</file>